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pPr w:leftFromText="180" w:rightFromText="180" w:vertAnchor="text" w:tblpX="40" w:tblpY="112"/>
        <w:tblW w:w="103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4"/>
      </w:tblGrid>
      <w:tr w14:paraId="4AD56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vAlign w:val="center"/>
          </w:tcPr>
          <w:p w14:paraId="38834A9A">
            <w:pPr>
              <w:spacing w:after="60"/>
              <w:jc w:val="center"/>
            </w:pPr>
            <w:bookmarkStart w:id="1" w:name="_GoBack"/>
            <w:bookmarkEnd w:id="1"/>
            <w:r>
              <w:rPr>
                <w:rFonts w:ascii="Times New Roman" w:hAnsi="Times New Roman" w:eastAsia="Times New Roman"/>
                <w:b/>
                <w:sz w:val="28"/>
              </w:rPr>
              <w:t>ОБЪЯВЛЕНИЕ</w:t>
            </w:r>
          </w:p>
          <w:p w14:paraId="7DE862E4">
            <w:pPr>
              <w:spacing w:after="60"/>
              <w:jc w:val="center"/>
            </w:pPr>
            <w:r>
              <w:rPr>
                <w:rFonts w:ascii="Times New Roman" w:hAnsi="Times New Roman" w:eastAsia="Times New Roman"/>
                <w:b/>
                <w:sz w:val="28"/>
              </w:rPr>
              <w:t>О РЕШЕНИИ О ЗАКЛЮЧЕНИИ ДОГОВОРА</w:t>
            </w:r>
          </w:p>
          <w:p w14:paraId="024DB008">
            <w:pPr>
              <w:spacing w:after="60"/>
              <w:jc w:val="center"/>
            </w:pPr>
          </w:p>
          <w:p w14:paraId="1EFFFA18">
            <w:pPr>
              <w:spacing w:after="0"/>
              <w:jc w:val="center"/>
            </w:pPr>
            <w:r>
              <w:rPr>
                <w:rFonts w:ascii="Times New Roman" w:hAnsi="Times New Roman" w:eastAsia="Times New Roman"/>
                <w:b/>
                <w:sz w:val="24"/>
              </w:rPr>
              <w:t>Код процедуры: ՀԲՖ-ՄԱԾՁԲ-01/06-26</w:t>
            </w:r>
          </w:p>
        </w:tc>
      </w:tr>
      <w:tr w14:paraId="4DBDF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vAlign w:val="center"/>
          </w:tcPr>
          <w:p w14:paraId="53045ACF">
            <w:pPr>
              <w:spacing w:after="160"/>
              <w:jc w:val="both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Общественная организация «ФЕДЕРАЦИЯ БАСКЕТБОЛА АРМЕНИИ» представляет ниже информацию о решении заключить договор по результатам процедуры закупки с кодом ՀԲՖ-ՄԱԾՁԲ-01/06-26, организованной с целью приобретения гостиничных услуг в рамках чемпионата Европы по баскетболу среди юношей до 16 лет, дивизион C, который состоится в Ереване, для собственных нужд.</w:t>
            </w:r>
          </w:p>
          <w:p w14:paraId="1EE5C69E">
            <w:pPr>
              <w:spacing w:after="160"/>
              <w:jc w:val="both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Решением оценочной комиссии № 1 от 1 июля 2026 года утверждены результаты оценки соответствия требованиям приглашения заявок, представленных всеми участниками процедуры. Согласно этому:</w:t>
            </w:r>
          </w:p>
        </w:tc>
      </w:tr>
      <w:tr w14:paraId="7877B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vAlign w:val="center"/>
          </w:tcPr>
          <w:p w14:paraId="4764D435">
            <w:pPr>
              <w:spacing w:before="0" w:after="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Предметом закупки являются:</w:t>
            </w:r>
          </w:p>
        </w:tc>
      </w:tr>
    </w:tbl>
    <w:p w14:paraId="3EC955BC">
      <w:pPr>
        <w:rPr>
          <w:rFonts w:ascii="GHEA Grapalat;Segoe Print" w:hAnsi="GHEA Grapalat;Segoe Print" w:cs="GHEA Grapalat;Segoe Print"/>
        </w:rPr>
      </w:pPr>
      <w:bookmarkStart w:id="0" w:name="RANGE!A1%3AI31"/>
      <w:bookmarkEnd w:id="0"/>
    </w:p>
    <w:tbl>
      <w:tblPr>
        <w:tblStyle w:val="12"/>
        <w:tblW w:w="1020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931"/>
        <w:gridCol w:w="1882"/>
        <w:gridCol w:w="1353"/>
        <w:gridCol w:w="1134"/>
        <w:gridCol w:w="1276"/>
        <w:gridCol w:w="992"/>
        <w:gridCol w:w="1134"/>
      </w:tblGrid>
      <w:tr w14:paraId="53711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B5646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Предмет закупки</w:t>
            </w: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D3EF6FE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Наименование участника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32BA90B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/>
                <w:sz w:val="16"/>
              </w:rPr>
              <w:t>Заявки, соответствующие требованиям приглашения</w:t>
            </w:r>
            <w:r>
              <w:rPr>
                <w:rFonts w:ascii="Times New Roman" w:hAnsi="Times New Roman" w:eastAsia="Times New Roman"/>
                <w:b/>
                <w:sz w:val="16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sz w:val="16"/>
              </w:rPr>
              <w:t>/в случае соответствия указать «X»/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389C93C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/>
                <w:sz w:val="16"/>
              </w:rPr>
              <w:t>Заявки, не соответствующие требованиям приглашения</w:t>
            </w:r>
            <w:r>
              <w:rPr>
                <w:rFonts w:ascii="Times New Roman" w:hAnsi="Times New Roman" w:eastAsia="Times New Roman"/>
                <w:b/>
                <w:sz w:val="16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sz w:val="16"/>
              </w:rPr>
              <w:t>/в случае несоответствия указать «X»/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0029D1A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/>
                <w:sz w:val="16"/>
              </w:rPr>
              <w:t>Краткое описание несоответствия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ABDF1CD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/>
                <w:sz w:val="16"/>
              </w:rPr>
              <w:t>Выбранный участник</w:t>
            </w:r>
            <w:r>
              <w:rPr>
                <w:rFonts w:ascii="Times New Roman" w:hAnsi="Times New Roman" w:eastAsia="Times New Roman"/>
                <w:b/>
                <w:sz w:val="16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sz w:val="16"/>
              </w:rPr>
              <w:t>/для выбранного участника указать «X»/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975F1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/>
                <w:sz w:val="16"/>
              </w:rPr>
              <w:t>Цена, предложенная участником</w:t>
            </w:r>
            <w:r>
              <w:rPr>
                <w:rFonts w:ascii="Times New Roman" w:hAnsi="Times New Roman" w:eastAsia="Times New Roman"/>
                <w:b/>
                <w:sz w:val="16"/>
              </w:rPr>
              <w:br w:type="textWrapping"/>
            </w:r>
            <w:r>
              <w:rPr>
                <w:rFonts w:ascii="Times New Roman" w:hAnsi="Times New Roman" w:eastAsia="Times New Roman"/>
                <w:b/>
                <w:sz w:val="16"/>
              </w:rPr>
              <w:t>/без НДС, драмы РА/</w:t>
            </w:r>
          </w:p>
        </w:tc>
      </w:tr>
      <w:tr w14:paraId="7AFD4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4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2502F9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№</w:t>
            </w:r>
          </w:p>
        </w:tc>
        <w:tc>
          <w:tcPr>
            <w:tcW w:w="1931" w:type="dxa"/>
            <w:tcBorders>
              <w:right w:val="single" w:color="000000" w:sz="4" w:space="0"/>
            </w:tcBorders>
            <w:vAlign w:val="center"/>
          </w:tcPr>
          <w:p w14:paraId="43C7AB84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наименование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2E6787E">
            <w:pPr>
              <w:snapToGrid w:val="0"/>
              <w:jc w:val="center"/>
              <w:rPr>
                <w:rFonts w:ascii="GHEA Grapalat;Segoe Print" w:hAnsi="GHEA Grapalat;Segoe Print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F374C4A">
            <w:pPr>
              <w:snapToGrid w:val="0"/>
              <w:jc w:val="center"/>
              <w:rPr>
                <w:rFonts w:ascii="GHEA Grapalat;Segoe Print" w:hAnsi="GHEA Grapalat;Segoe Prin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2342EF3">
            <w:pPr>
              <w:snapToGrid w:val="0"/>
              <w:jc w:val="center"/>
              <w:rPr>
                <w:rFonts w:ascii="GHEA Grapalat;Segoe Print" w:hAnsi="GHEA Grapalat;Segoe Prin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D18DA4D">
            <w:pPr>
              <w:snapToGrid w:val="0"/>
              <w:jc w:val="center"/>
              <w:rPr>
                <w:rFonts w:ascii="GHEA Grapalat;Segoe Print" w:hAnsi="GHEA Grapalat;Segoe Prin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1641177">
            <w:pPr>
              <w:snapToGrid w:val="0"/>
              <w:jc w:val="center"/>
              <w:rPr>
                <w:rFonts w:ascii="GHEA Grapalat;Segoe Print" w:hAnsi="GHEA Grapalat;Segoe Prin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C9842">
            <w:pPr>
              <w:snapToGrid w:val="0"/>
              <w:jc w:val="center"/>
              <w:rPr>
                <w:rFonts w:ascii="GHEA Grapalat;Segoe Print" w:hAnsi="GHEA Grapalat;Segoe Prin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</w:tr>
      <w:tr w14:paraId="1AD83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34177C5F">
            <w:pPr>
              <w:spacing w:before="0" w:after="0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01EE8C25">
            <w:pPr>
              <w:spacing w:before="0" w:after="0"/>
              <w:jc w:val="center"/>
            </w:pPr>
          </w:p>
        </w:tc>
        <w:tc>
          <w:tcPr>
            <w:tcW w:w="18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62DA219D">
            <w:pPr>
              <w:spacing w:before="0" w:after="0"/>
              <w:jc w:val="center"/>
            </w:pPr>
          </w:p>
        </w:tc>
        <w:tc>
          <w:tcPr>
            <w:tcW w:w="1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1E6A661D">
            <w:pPr>
              <w:spacing w:before="0" w:after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607DADB3">
            <w:pPr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5F66B094">
            <w:pPr>
              <w:spacing w:before="0" w:after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5CCD2A23">
            <w:pPr>
              <w:spacing w:before="0" w:after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344C1AA6">
            <w:pPr>
              <w:spacing w:before="0" w:after="0"/>
              <w:jc w:val="center"/>
            </w:pPr>
          </w:p>
        </w:tc>
      </w:tr>
      <w:tr w14:paraId="02752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098A9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1E8A8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Гостиничные</w:t>
            </w:r>
            <w:r>
              <w:rPr>
                <w:rFonts w:ascii="Times New Roman" w:hAnsi="Times New Roman" w:eastAsia="Times New Roman"/>
                <w:b w:val="0"/>
                <w:sz w:val="20"/>
              </w:rPr>
              <w:br w:type="textWrapping"/>
            </w:r>
            <w:r>
              <w:rPr>
                <w:rFonts w:ascii="Times New Roman" w:hAnsi="Times New Roman" w:eastAsia="Times New Roman"/>
                <w:b w:val="0"/>
                <w:sz w:val="20"/>
              </w:rPr>
              <w:t>услуги</w:t>
            </w:r>
          </w:p>
        </w:tc>
        <w:tc>
          <w:tcPr>
            <w:tcW w:w="18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7B71B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ООО «Империал Палас»</w:t>
            </w:r>
          </w:p>
        </w:tc>
        <w:tc>
          <w:tcPr>
            <w:tcW w:w="1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DD6FF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D4D4">
            <w:pPr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457BD">
            <w:pPr>
              <w:spacing w:before="0" w:after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E64EE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AD5FF">
            <w:pPr>
              <w:spacing w:before="0" w:after="0"/>
              <w:jc w:val="center"/>
            </w:pPr>
            <w:r>
              <w:rPr>
                <w:rFonts w:ascii="Times New Roman" w:hAnsi="Times New Roman" w:eastAsia="Times New Roman"/>
                <w:b w:val="0"/>
                <w:sz w:val="20"/>
              </w:rPr>
              <w:t>12500000</w:t>
            </w:r>
          </w:p>
        </w:tc>
      </w:tr>
      <w:tr w14:paraId="469A5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63B36562">
            <w:pPr>
              <w:spacing w:before="0" w:after="0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08EFBD21">
            <w:pPr>
              <w:spacing w:before="0" w:after="0"/>
              <w:jc w:val="center"/>
            </w:pPr>
          </w:p>
        </w:tc>
        <w:tc>
          <w:tcPr>
            <w:tcW w:w="18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55FE902E">
            <w:pPr>
              <w:spacing w:before="0" w:after="0"/>
              <w:jc w:val="center"/>
            </w:pPr>
          </w:p>
        </w:tc>
        <w:tc>
          <w:tcPr>
            <w:tcW w:w="1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4CBA42E8">
            <w:pPr>
              <w:spacing w:before="0" w:after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3EB7BF6F">
            <w:pPr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63FC8A8B">
            <w:pPr>
              <w:spacing w:before="0" w:after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1E3C5613">
            <w:pPr>
              <w:spacing w:before="0" w:after="0"/>
              <w:jc w:val="center"/>
            </w:pP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2772BD59">
            <w:pPr>
              <w:spacing w:before="0" w:after="0"/>
              <w:jc w:val="center"/>
            </w:pPr>
          </w:p>
        </w:tc>
      </w:tr>
    </w:tbl>
    <w:p w14:paraId="7F24C71A">
      <w:pPr>
        <w:jc w:val="center"/>
        <w:rPr>
          <w:rFonts w:ascii="GHEA Grapalat;Segoe Print" w:hAnsi="GHEA Grapalat;Segoe Print" w:cs="GHEA Grapalat;Segoe Print"/>
          <w:b/>
          <w:sz w:val="20"/>
          <w:lang w:val="es-ES" w:eastAsia="en-US"/>
        </w:rPr>
      </w:pPr>
    </w:p>
    <w:tbl>
      <w:tblPr>
        <w:tblStyle w:val="12"/>
        <w:tblpPr w:leftFromText="180" w:rightFromText="180" w:vertAnchor="text" w:horzAnchor="margin" w:tblpX="75" w:tblpY="135"/>
        <w:tblW w:w="103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4"/>
      </w:tblGrid>
      <w:tr w14:paraId="088F2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vAlign w:val="center"/>
          </w:tcPr>
          <w:p w14:paraId="1017427C">
            <w:pPr>
              <w:spacing w:after="10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Критерий, примененный для определения выбранного участника:</w:t>
            </w:r>
          </w:p>
          <w:p w14:paraId="3B8DDD17">
            <w:pPr>
              <w:spacing w:after="10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Выбранным участником признан участник, представивший наименьшее ценовое предложение из числа участников, чьи ценовые предложения были признаны соответствующими требованиям.</w:t>
            </w:r>
          </w:p>
          <w:p w14:paraId="4478CC03">
            <w:pPr>
              <w:spacing w:after="100"/>
              <w:jc w:val="left"/>
            </w:pPr>
          </w:p>
          <w:p w14:paraId="6F5E13AE">
            <w:pPr>
              <w:spacing w:after="10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Период ожидания не устанавливается.</w:t>
            </w:r>
          </w:p>
          <w:p w14:paraId="5CA94F00">
            <w:pPr>
              <w:spacing w:after="100"/>
              <w:jc w:val="left"/>
            </w:pPr>
          </w:p>
          <w:p w14:paraId="39038A01">
            <w:pPr>
              <w:spacing w:after="100"/>
              <w:jc w:val="left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За дополнительной информацией, связанной с настоящим объявлением, можно обратиться к координатору закупок Сильве Петросян.</w:t>
            </w:r>
          </w:p>
        </w:tc>
      </w:tr>
    </w:tbl>
    <w:p w14:paraId="7E2595EC">
      <w:pPr>
        <w:jc w:val="both"/>
        <w:rPr>
          <w:rFonts w:ascii="GHEA Grapalat;Segoe Print" w:hAnsi="GHEA Grapalat;Segoe Print" w:cs="GHEA Grapalat;Segoe Print"/>
          <w:sz w:val="18"/>
          <w:szCs w:val="18"/>
          <w:lang w:val="hy-AM" w:eastAsia="en-US"/>
        </w:rPr>
      </w:pPr>
    </w:p>
    <w:p w14:paraId="16568166">
      <w:pPr>
        <w:jc w:val="both"/>
        <w:rPr>
          <w:rFonts w:ascii="GHEA Grapalat;Segoe Print" w:hAnsi="GHEA Grapalat;Segoe Print" w:cs="GHEA Grapalat;Segoe Print"/>
          <w:sz w:val="18"/>
          <w:szCs w:val="18"/>
          <w:lang w:val="hy-AM" w:eastAsia="en-US"/>
        </w:rPr>
      </w:pPr>
    </w:p>
    <w:p w14:paraId="241FF1A4">
      <w:pPr>
        <w:ind w:left="90" w:right="0"/>
        <w:jc w:val="left"/>
        <w:rPr>
          <w:rFonts w:ascii="GHEA Grapalat;Segoe Print" w:hAnsi="GHEA Grapalat;Segoe Print" w:cs="GHEA Grapalat;Segoe Print"/>
          <w:sz w:val="20"/>
          <w:lang w:val="ru-RU" w:eastAsia="en-US"/>
        </w:rPr>
      </w:pPr>
      <w:r>
        <w:rPr>
          <w:rFonts w:ascii="Times New Roman" w:hAnsi="Times New Roman" w:eastAsia="Times New Roman"/>
          <w:sz w:val="22"/>
        </w:rPr>
        <w:t>Телефон: +37499355777</w:t>
      </w:r>
    </w:p>
    <w:p w14:paraId="4AD4F500">
      <w:pPr>
        <w:keepNext w:val="0"/>
        <w:keepLines w:val="0"/>
        <w:widowControl/>
        <w:suppressLineNumbers w:val="0"/>
        <w:shd w:val="clear" w:fill="E9EEF6"/>
        <w:ind w:right="0"/>
        <w:jc w:val="left"/>
        <w:rPr>
          <w:rFonts w:ascii="GHEA Grapalat;Segoe Print" w:hAnsi="GHEA Grapalat;Segoe Print" w:eastAsia="SimSun" w:cs="Times New Roman"/>
          <w:sz w:val="20"/>
          <w:lang w:val="hy-AM" w:eastAsia="en-US" w:bidi="ar-SA"/>
        </w:rPr>
      </w:pPr>
      <w:r>
        <w:rPr>
          <w:rFonts w:ascii="Times New Roman" w:hAnsi="Times New Roman" w:eastAsia="Times New Roman"/>
          <w:sz w:val="22"/>
        </w:rPr>
        <w:t>Адрес электронной почты: gnumnerbasketball@gmail.com</w:t>
      </w:r>
    </w:p>
    <w:p w14:paraId="1EF7867E">
      <w:pPr>
        <w:ind w:left="90" w:right="0"/>
        <w:jc w:val="both"/>
        <w:rPr>
          <w:rFonts w:ascii="GHEA Grapalat;Segoe Print" w:hAnsi="GHEA Grapalat;Segoe Print" w:eastAsia="SimSun" w:cs="GHEA Grapalat;Segoe Print"/>
          <w:sz w:val="20"/>
          <w:lang w:val="hy-AM" w:eastAsia="en-US" w:bidi="ar-SA"/>
        </w:rPr>
      </w:pPr>
    </w:p>
    <w:p w14:paraId="212795C0">
      <w:pPr>
        <w:ind w:left="90" w:right="0"/>
        <w:jc w:val="left"/>
        <w:rPr>
          <w:rFonts w:ascii="GHEA Grapalat;Segoe Print" w:hAnsi="GHEA Grapalat;Segoe Print" w:cs="GHEA Grapalat;Segoe Print"/>
          <w:sz w:val="20"/>
          <w:lang w:val="hy-AM" w:eastAsia="en-US"/>
        </w:rPr>
      </w:pPr>
      <w:r>
        <w:rPr>
          <w:rFonts w:ascii="Times New Roman" w:hAnsi="Times New Roman" w:eastAsia="Times New Roman"/>
          <w:sz w:val="22"/>
        </w:rPr>
        <w:t>Общественная организация «ФЕДЕРАЦИЯ БАСКЕТБОЛА АРМЕНИИ»</w:t>
      </w:r>
    </w:p>
    <w:sectPr>
      <w:footerReference r:id="rId3" w:type="default"/>
      <w:pgSz w:w="11906" w:h="16838"/>
      <w:pgMar w:top="284" w:right="566" w:bottom="284" w:left="1134" w:header="0" w:footer="144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erif CJK SC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Armenian;Times New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Armenian;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AMU;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HEA Grapalat;Segoe Pri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2AEA6">
    <w:pPr>
      <w:pStyle w:val="23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E75F774">
                          <w:pPr>
                            <w:pStyle w:val="23"/>
                            <w:rPr>
                              <w:rStyle w:val="15"/>
                            </w:rPr>
                          </w:pPr>
                          <w:r>
                            <w:rPr>
                              <w:rStyle w:val="15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15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1</w:t>
                          </w:r>
                          <w:r>
                            <w:rPr>
                              <w:rStyle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rame3" o:spid="_x0000_s1026" o:spt="202" type="#_x0000_t202" style="position:absolute;left:0pt;margin-top:0.05pt;height:11.55pt;width:5.05pt;mso-position-horizontal:right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allowincell="f" o:gfxdata="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qIPCdEAAAADAQAADwAAAAAAAAABACAAAAAiAAAAZHJzL2Rvd25yZXYu&#10;eG1sUEsBAhQAFAAAAAgAh07iQMGRMWLJAQAAsgMAAA4AAAAAAAAAAQAgAAAAIAEAAGRycy9lMm9E&#10;b2MueG1sUEsFBgAAAAAGAAYAWQEAAFs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 w14:paraId="6E75F774">
                    <w:pPr>
                      <w:pStyle w:val="23"/>
                      <w:rPr>
                        <w:rStyle w:val="15"/>
                      </w:rPr>
                    </w:pPr>
                    <w:r>
                      <w:rPr>
                        <w:rStyle w:val="15"/>
                      </w:rPr>
                      <w:fldChar w:fldCharType="begin"/>
                    </w:r>
                    <w:r>
                      <w:rPr>
                        <w:rStyle w:val="15"/>
                      </w:rPr>
                      <w:instrText xml:space="preserve"> PAGE </w:instrText>
                    </w:r>
                    <w:r>
                      <w:rPr>
                        <w:rStyle w:val="15"/>
                      </w:rPr>
                      <w:fldChar w:fldCharType="separate"/>
                    </w:r>
                    <w:r>
                      <w:rPr>
                        <w:rStyle w:val="15"/>
                      </w:rPr>
                      <w:t>1</w:t>
                    </w:r>
                    <w:r>
                      <w:rPr>
                        <w:rStyle w:val="15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defaultTabStop w:val="708"/>
  <w:autoHyphenation/>
  <w:hyphenationZone w:val="0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478DC"/>
    <w:rsid w:val="66794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erif CJK SC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Times New Roman" w:hAnsi="Times New Roman" w:eastAsia="Times New Roman" w:cs="Times Armenian;Times New Roman"/>
      <w:color w:val="auto"/>
      <w:sz w:val="22"/>
      <w:szCs w:val="20"/>
      <w:lang w:val="en-US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Arial Armenian;Arial" w:hAnsi="Arial Armenian;Arial" w:cs="Arial Armenian;Arial"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jc w:val="both"/>
      <w:outlineLvl w:val="1"/>
    </w:pPr>
    <w:rPr>
      <w:rFonts w:ascii="Arial LatArm" w:hAnsi="Arial LatArm" w:cs="Arial LatArm"/>
      <w:b/>
      <w:color w:val="0000FF"/>
      <w:sz w:val="20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ind w:left="0" w:right="0" w:firstLine="720"/>
      <w:jc w:val="center"/>
      <w:outlineLvl w:val="2"/>
    </w:pPr>
    <w:rPr>
      <w:rFonts w:ascii="Times LatArm" w:hAnsi="Times LatArm" w:cs="Times LatArm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outlineLvl w:val="3"/>
    </w:pPr>
    <w:rPr>
      <w:rFonts w:ascii="Arial LatArm" w:hAnsi="Arial LatArm" w:cs="Arial LatArm"/>
      <w:i/>
      <w:sz w:val="18"/>
      <w:lang w:eastAsia="en-US"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rFonts w:ascii="Arial LatArm" w:hAnsi="Arial LatArm" w:cs="Arial LatArm"/>
      <w:b/>
      <w:sz w:val="26"/>
    </w:rPr>
  </w:style>
  <w:style w:type="paragraph" w:styleId="7">
    <w:name w:val="heading 6"/>
    <w:basedOn w:val="1"/>
    <w:next w:val="1"/>
    <w:qFormat/>
    <w:uiPriority w:val="0"/>
    <w:pPr>
      <w:keepNext/>
      <w:numPr>
        <w:ilvl w:val="5"/>
        <w:numId w:val="1"/>
      </w:numPr>
      <w:outlineLvl w:val="5"/>
    </w:pPr>
    <w:rPr>
      <w:rFonts w:ascii="Arial LatArm" w:hAnsi="Arial LatArm" w:cs="Arial LatArm"/>
      <w:b/>
      <w:color w:val="000000"/>
      <w:sz w:val="22"/>
    </w:rPr>
  </w:style>
  <w:style w:type="paragraph" w:styleId="8">
    <w:name w:val="heading 7"/>
    <w:basedOn w:val="1"/>
    <w:next w:val="1"/>
    <w:qFormat/>
    <w:uiPriority w:val="0"/>
    <w:pPr>
      <w:keepNext/>
      <w:numPr>
        <w:ilvl w:val="6"/>
        <w:numId w:val="1"/>
      </w:numPr>
      <w:ind w:left="-66" w:right="0" w:firstLine="0"/>
      <w:jc w:val="center"/>
      <w:outlineLvl w:val="6"/>
    </w:pPr>
    <w:rPr>
      <w:b/>
      <w:sz w:val="20"/>
      <w:lang w:val="hy-AM"/>
    </w:rPr>
  </w:style>
  <w:style w:type="paragraph" w:styleId="9">
    <w:name w:val="heading 8"/>
    <w:basedOn w:val="1"/>
    <w:next w:val="1"/>
    <w:qFormat/>
    <w:uiPriority w:val="0"/>
    <w:pPr>
      <w:keepNext/>
      <w:numPr>
        <w:ilvl w:val="7"/>
        <w:numId w:val="1"/>
      </w:numPr>
      <w:outlineLvl w:val="7"/>
    </w:pPr>
    <w:rPr>
      <w:i/>
      <w:sz w:val="20"/>
      <w:lang w:val="nl-NL"/>
    </w:rPr>
  </w:style>
  <w:style w:type="paragraph" w:styleId="10">
    <w:name w:val="heading 9"/>
    <w:basedOn w:val="1"/>
    <w:next w:val="1"/>
    <w:qFormat/>
    <w:uiPriority w:val="0"/>
    <w:pPr>
      <w:keepNext/>
      <w:numPr>
        <w:ilvl w:val="8"/>
        <w:numId w:val="1"/>
      </w:numPr>
      <w:jc w:val="center"/>
      <w:outlineLvl w:val="8"/>
    </w:pPr>
    <w:rPr>
      <w:b/>
      <w:color w:val="000000"/>
      <w:sz w:val="22"/>
      <w:lang w:val="pt-BR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954F72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page number"/>
    <w:basedOn w:val="16"/>
    <w:qFormat/>
    <w:uiPriority w:val="0"/>
  </w:style>
  <w:style w:type="character" w:customStyle="1" w:styleId="16">
    <w:name w:val="Основной шрифт абзаца1"/>
    <w:qFormat/>
    <w:uiPriority w:val="0"/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8">
    <w:name w:val="index 1"/>
    <w:basedOn w:val="1"/>
    <w:next w:val="1"/>
    <w:uiPriority w:val="0"/>
    <w:pPr>
      <w:ind w:left="240" w:right="0" w:hanging="240"/>
    </w:pPr>
  </w:style>
  <w:style w:type="paragraph" w:styleId="19">
    <w:name w:val="footnote text"/>
    <w:basedOn w:val="1"/>
    <w:qFormat/>
    <w:uiPriority w:val="0"/>
    <w:rPr>
      <w:sz w:val="20"/>
    </w:rPr>
  </w:style>
  <w:style w:type="paragraph" w:styleId="20">
    <w:name w:val="head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lang w:val="en-AU"/>
    </w:rPr>
  </w:style>
  <w:style w:type="paragraph" w:styleId="21">
    <w:name w:val="Body Text"/>
    <w:basedOn w:val="1"/>
    <w:qFormat/>
    <w:uiPriority w:val="0"/>
    <w:rPr>
      <w:rFonts w:ascii="Arial Armenian;Arial" w:hAnsi="Arial Armenian;Arial" w:cs="Arial Armenian;Arial"/>
      <w:sz w:val="20"/>
    </w:rPr>
  </w:style>
  <w:style w:type="paragraph" w:styleId="22">
    <w:name w:val="Body Text Indent"/>
    <w:basedOn w:val="1"/>
    <w:qFormat/>
    <w:uiPriority w:val="0"/>
    <w:pPr>
      <w:ind w:left="0" w:right="0" w:firstLine="720"/>
      <w:jc w:val="both"/>
    </w:pPr>
    <w:rPr>
      <w:rFonts w:ascii="Arial LatArm" w:hAnsi="Arial LatArm" w:cs="Arial LatArm"/>
    </w:rPr>
  </w:style>
  <w:style w:type="paragraph" w:styleId="23">
    <w:name w:val="footer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24">
    <w:name w:val="List"/>
    <w:basedOn w:val="21"/>
    <w:qFormat/>
    <w:uiPriority w:val="0"/>
    <w:rPr>
      <w:rFonts w:cs="Lohit Devanagari"/>
    </w:rPr>
  </w:style>
  <w:style w:type="character" w:customStyle="1" w:styleId="25">
    <w:name w:val="Heading 3 Char"/>
    <w:qFormat/>
    <w:uiPriority w:val="0"/>
    <w:rPr>
      <w:rFonts w:ascii="Times LatArm" w:hAnsi="Times LatArm" w:cs="Times LatArm"/>
      <w:b/>
      <w:sz w:val="28"/>
      <w:lang w:val="en-US" w:eastAsia="ru-RU"/>
    </w:rPr>
  </w:style>
  <w:style w:type="character" w:customStyle="1" w:styleId="26">
    <w:name w:val="Знак примечания1"/>
    <w:qFormat/>
    <w:uiPriority w:val="0"/>
    <w:rPr>
      <w:sz w:val="16"/>
      <w:szCs w:val="16"/>
    </w:rPr>
  </w:style>
  <w:style w:type="character" w:customStyle="1" w:styleId="27">
    <w:name w:val="Body Text 2 Char"/>
    <w:qFormat/>
    <w:uiPriority w:val="0"/>
    <w:rPr>
      <w:rFonts w:ascii="Arial LatArm" w:hAnsi="Arial LatArm" w:cs="Arial LatArm"/>
      <w:sz w:val="24"/>
      <w:lang w:eastAsia="ru-RU"/>
    </w:rPr>
  </w:style>
  <w:style w:type="character" w:customStyle="1" w:styleId="28">
    <w:name w:val="Body Text Indent 3 Char"/>
    <w:qFormat/>
    <w:uiPriority w:val="0"/>
    <w:rPr>
      <w:rFonts w:ascii="Arial LatArm" w:hAnsi="Arial LatArm" w:cs="Arial LatArm"/>
      <w:b/>
      <w:i/>
      <w:sz w:val="22"/>
      <w:u w:val="single"/>
      <w:lang w:val="en-AU" w:eastAsia="ru-RU"/>
    </w:rPr>
  </w:style>
  <w:style w:type="character" w:customStyle="1" w:styleId="29">
    <w:name w:val="Body Text Char"/>
    <w:qFormat/>
    <w:uiPriority w:val="0"/>
    <w:rPr>
      <w:rFonts w:ascii="Arial Armenian;Arial" w:hAnsi="Arial Armenian;Arial" w:cs="Arial Armenian;Arial"/>
      <w:lang w:val="en-US" w:eastAsia="ru-RU" w:bidi="ar-SA"/>
    </w:rPr>
  </w:style>
  <w:style w:type="character" w:customStyle="1" w:styleId="30">
    <w:name w:val="Body Text Indent Char"/>
    <w:qFormat/>
    <w:uiPriority w:val="0"/>
    <w:rPr>
      <w:rFonts w:ascii="Arial LatArm" w:hAnsi="Arial LatArm" w:cs="Arial LatArm"/>
      <w:sz w:val="24"/>
      <w:lang w:val="en-US" w:eastAsia="ru-RU" w:bidi="ar-SA"/>
    </w:rPr>
  </w:style>
  <w:style w:type="character" w:customStyle="1" w:styleId="31">
    <w:name w:val="HTML Preformatted Char"/>
    <w:qFormat/>
    <w:uiPriority w:val="0"/>
    <w:rPr>
      <w:rFonts w:ascii="Courier New" w:hAnsi="Courier New" w:cs="Courier New"/>
    </w:rPr>
  </w:style>
  <w:style w:type="character" w:customStyle="1" w:styleId="32">
    <w:name w:val="norm Char"/>
    <w:qFormat/>
    <w:uiPriority w:val="0"/>
    <w:rPr>
      <w:rFonts w:ascii="Arial Armenian;Arial" w:hAnsi="Arial Armenian;Arial" w:cs="Arial Armenian;Arial"/>
      <w:sz w:val="22"/>
      <w:lang w:val="en-US" w:eastAsia="ru-RU" w:bidi="ar-SA"/>
    </w:rPr>
  </w:style>
  <w:style w:type="character" w:customStyle="1" w:styleId="33">
    <w:name w:val="Unresolved Mention"/>
    <w:qFormat/>
    <w:uiPriority w:val="0"/>
    <w:rPr>
      <w:color w:val="605E5C"/>
      <w:shd w:val="clear" w:fill="E1DFDD"/>
    </w:rPr>
  </w:style>
  <w:style w:type="character" w:customStyle="1" w:styleId="34">
    <w:name w:val="ezkurwreuab5ozgtqnkl"/>
    <w:basedOn w:val="16"/>
    <w:qFormat/>
    <w:uiPriority w:val="0"/>
  </w:style>
  <w:style w:type="paragraph" w:customStyle="1" w:styleId="35">
    <w:name w:val="Heading"/>
    <w:basedOn w:val="1"/>
    <w:next w:val="21"/>
    <w:qFormat/>
    <w:uiPriority w:val="0"/>
    <w:pPr>
      <w:jc w:val="center"/>
    </w:pPr>
    <w:rPr>
      <w:rFonts w:ascii="Arial Armenian;Arial" w:hAnsi="Arial Armenian;Arial" w:cs="Arial Armenian;Arial"/>
      <w:lang w:eastAsia="en-US"/>
    </w:rPr>
  </w:style>
  <w:style w:type="paragraph" w:customStyle="1" w:styleId="36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37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38">
    <w:name w:val="Основной текст 21"/>
    <w:basedOn w:val="1"/>
    <w:qFormat/>
    <w:uiPriority w:val="0"/>
    <w:pPr>
      <w:jc w:val="both"/>
    </w:pPr>
    <w:rPr>
      <w:rFonts w:ascii="Arial LatArm" w:hAnsi="Arial LatArm" w:cs="Arial LatArm"/>
    </w:rPr>
  </w:style>
  <w:style w:type="paragraph" w:customStyle="1" w:styleId="39">
    <w:name w:val="Основной текст с отступом 31"/>
    <w:basedOn w:val="1"/>
    <w:qFormat/>
    <w:uiPriority w:val="0"/>
    <w:pPr>
      <w:ind w:left="0" w:right="0" w:firstLine="720"/>
    </w:pPr>
    <w:rPr>
      <w:rFonts w:ascii="Arial LatArm" w:hAnsi="Arial LatArm" w:cs="Arial LatArm"/>
      <w:b/>
      <w:i/>
      <w:sz w:val="22"/>
      <w:u w:val="single"/>
      <w:lang w:val="en-AU"/>
    </w:rPr>
  </w:style>
  <w:style w:type="paragraph" w:customStyle="1" w:styleId="40">
    <w:name w:val="Текст примечания1"/>
    <w:basedOn w:val="1"/>
    <w:qFormat/>
    <w:uiPriority w:val="0"/>
    <w:rPr>
      <w:sz w:val="20"/>
    </w:rPr>
  </w:style>
  <w:style w:type="paragraph" w:customStyle="1" w:styleId="41">
    <w:name w:val="Тема примечания1"/>
    <w:basedOn w:val="40"/>
    <w:next w:val="40"/>
    <w:qFormat/>
    <w:uiPriority w:val="0"/>
    <w:rPr>
      <w:b/>
      <w:bCs/>
    </w:rPr>
  </w:style>
  <w:style w:type="paragraph" w:customStyle="1" w:styleId="42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43">
    <w:name w:val="Обычный (веб)1"/>
    <w:basedOn w:val="1"/>
    <w:qFormat/>
    <w:uiPriority w:val="0"/>
    <w:pPr>
      <w:spacing w:before="100" w:after="100"/>
    </w:pPr>
    <w:rPr>
      <w:rFonts w:ascii="Times New Roman" w:hAnsi="Times New Roman" w:cs="Times New Roman"/>
      <w:szCs w:val="24"/>
      <w:lang w:val="ru-RU"/>
    </w:rPr>
  </w:style>
  <w:style w:type="paragraph" w:customStyle="1" w:styleId="44">
    <w:name w:val="Основной текст 31"/>
    <w:basedOn w:val="1"/>
    <w:qFormat/>
    <w:uiPriority w:val="0"/>
    <w:pPr>
      <w:jc w:val="both"/>
    </w:pPr>
    <w:rPr>
      <w:rFonts w:ascii="Arial LatArm" w:hAnsi="Arial LatArm" w:cs="Arial LatArm"/>
      <w:sz w:val="20"/>
    </w:rPr>
  </w:style>
  <w:style w:type="paragraph" w:customStyle="1" w:styleId="45">
    <w:name w:val="Основной текст с отступом 21"/>
    <w:basedOn w:val="1"/>
    <w:qFormat/>
    <w:uiPriority w:val="0"/>
    <w:pPr>
      <w:ind w:left="0" w:right="0" w:firstLine="360"/>
      <w:jc w:val="both"/>
    </w:pPr>
    <w:rPr>
      <w:rFonts w:ascii="Arial LatArm" w:hAnsi="Arial LatArm" w:cs="Arial LatArm"/>
    </w:rPr>
  </w:style>
  <w:style w:type="paragraph" w:customStyle="1" w:styleId="46">
    <w:name w:val="Стандартный HTML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paragraph" w:customStyle="1" w:styleId="47">
    <w:name w:val="Цитата1"/>
    <w:basedOn w:val="1"/>
    <w:qFormat/>
    <w:uiPriority w:val="0"/>
    <w:pPr>
      <w:overflowPunct w:val="0"/>
      <w:autoSpaceDE w:val="0"/>
      <w:ind w:left="4500" w:right="98" w:firstLine="0"/>
      <w:jc w:val="right"/>
      <w:textAlignment w:val="baseline"/>
    </w:pPr>
    <w:rPr>
      <w:rFonts w:ascii="Arial Armenian;Arial" w:hAnsi="Arial Armenian;Arial" w:cs="Arial Armenian;Arial"/>
      <w:sz w:val="28"/>
      <w:lang w:val="es-ES" w:eastAsia="en-US"/>
    </w:rPr>
  </w:style>
  <w:style w:type="paragraph" w:customStyle="1" w:styleId="48">
    <w:name w:val="Char Char Char Char Char Char Char Char Char Char Char Char"/>
    <w:basedOn w:val="1"/>
    <w:qFormat/>
    <w:uiPriority w:val="0"/>
    <w:pPr>
      <w:spacing w:before="0"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49">
    <w:name w:val="norm"/>
    <w:basedOn w:val="1"/>
    <w:qFormat/>
    <w:uiPriority w:val="0"/>
    <w:pPr>
      <w:spacing w:line="480" w:lineRule="auto"/>
      <w:ind w:left="0" w:right="0" w:firstLine="709"/>
      <w:jc w:val="both"/>
    </w:pPr>
    <w:rPr>
      <w:rFonts w:ascii="Arial Armenian;Arial" w:hAnsi="Arial Armenian;Arial" w:cs="Arial Armenian;Arial"/>
      <w:sz w:val="22"/>
    </w:rPr>
  </w:style>
  <w:style w:type="paragraph" w:customStyle="1" w:styleId="50">
    <w:name w:val="Body Text Indent 2+2"/>
    <w:basedOn w:val="1"/>
    <w:next w:val="1"/>
    <w:qFormat/>
    <w:uiPriority w:val="0"/>
    <w:pPr>
      <w:autoSpaceDE w:val="0"/>
    </w:pPr>
    <w:rPr>
      <w:szCs w:val="24"/>
      <w:lang w:val="ru-RU"/>
    </w:rPr>
  </w:style>
  <w:style w:type="paragraph" w:customStyle="1" w:styleId="51">
    <w:name w:val="Normal+2"/>
    <w:basedOn w:val="1"/>
    <w:next w:val="1"/>
    <w:qFormat/>
    <w:uiPriority w:val="0"/>
    <w:pPr>
      <w:autoSpaceDE w:val="0"/>
    </w:pPr>
    <w:rPr>
      <w:szCs w:val="24"/>
      <w:lang w:val="ru-RU"/>
    </w:rPr>
  </w:style>
  <w:style w:type="paragraph" w:customStyle="1" w:styleId="52">
    <w:name w:val="Знак Знак Знак Char Char Char Char Знак Знак Знак"/>
    <w:basedOn w:val="1"/>
    <w:qFormat/>
    <w:uiPriority w:val="0"/>
    <w:pPr>
      <w:widowControl w:val="0"/>
      <w:bidi/>
      <w:spacing w:before="0" w:after="160" w:line="240" w:lineRule="exact"/>
      <w:ind w:left="0" w:right="0" w:firstLine="0"/>
      <w:jc w:val="left"/>
    </w:pPr>
    <w:rPr>
      <w:rFonts w:ascii="Times New Roman" w:hAnsi="Times New Roman" w:cs="Times New Roman"/>
      <w:sz w:val="20"/>
      <w:lang w:val="en-GB" w:bidi="he-IL"/>
    </w:rPr>
  </w:style>
  <w:style w:type="paragraph" w:customStyle="1" w:styleId="53">
    <w:name w:val="Char"/>
    <w:basedOn w:val="1"/>
    <w:qFormat/>
    <w:uiPriority w:val="0"/>
    <w:pPr>
      <w:spacing w:before="0" w:after="160" w:line="360" w:lineRule="auto"/>
      <w:ind w:left="0" w:right="0" w:firstLine="709"/>
      <w:jc w:val="both"/>
    </w:pPr>
    <w:rPr>
      <w:rFonts w:ascii="Arial AMU;Arial" w:hAnsi="Arial AMU;Arial" w:cs="Arial"/>
      <w:sz w:val="22"/>
      <w:lang w:eastAsia="en-US"/>
    </w:rPr>
  </w:style>
  <w:style w:type="paragraph" w:styleId="54">
    <w:name w:val="List Paragraph"/>
    <w:basedOn w:val="1"/>
    <w:qFormat/>
    <w:uiPriority w:val="0"/>
    <w:pPr>
      <w:spacing w:before="0" w:after="200" w:line="276" w:lineRule="auto"/>
      <w:ind w:left="720" w:right="0" w:firstLine="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paragraph" w:customStyle="1" w:styleId="55">
    <w:name w:val="msonormal"/>
    <w:basedOn w:val="1"/>
    <w:qFormat/>
    <w:uiPriority w:val="0"/>
    <w:pPr>
      <w:spacing w:before="100" w:after="100"/>
    </w:pPr>
    <w:rPr>
      <w:rFonts w:ascii="Times New Roman" w:hAnsi="Times New Roman" w:cs="Times New Roman"/>
      <w:szCs w:val="24"/>
      <w:lang w:eastAsia="en-US"/>
    </w:rPr>
  </w:style>
  <w:style w:type="paragraph" w:customStyle="1" w:styleId="56">
    <w:name w:val="xl6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fill="FFFFFF"/>
      <w:spacing w:before="100" w:after="100"/>
      <w:jc w:val="center"/>
      <w:textAlignment w:val="center"/>
    </w:pPr>
    <w:rPr>
      <w:rFonts w:ascii="GHEA Grapalat;Segoe Print" w:hAnsi="GHEA Grapalat;Segoe Print" w:cs="GHEA Grapalat;Segoe Print"/>
      <w:sz w:val="16"/>
      <w:szCs w:val="16"/>
      <w:lang w:eastAsia="en-US"/>
    </w:rPr>
  </w:style>
  <w:style w:type="paragraph" w:customStyle="1" w:styleId="57">
    <w:name w:val="xl64"/>
    <w:basedOn w:val="1"/>
    <w:qFormat/>
    <w:uiPriority w:val="0"/>
    <w:pPr>
      <w:spacing w:before="100" w:after="100"/>
    </w:pPr>
    <w:rPr>
      <w:rFonts w:ascii="Times New Roman" w:hAnsi="Times New Roman" w:cs="Times New Roman"/>
      <w:sz w:val="16"/>
      <w:szCs w:val="16"/>
      <w:lang w:eastAsia="en-US"/>
    </w:rPr>
  </w:style>
  <w:style w:type="paragraph" w:customStyle="1" w:styleId="58">
    <w:name w:val="xl65"/>
    <w:basedOn w:val="1"/>
    <w:qFormat/>
    <w:uiPriority w:val="0"/>
    <w:pPr>
      <w:shd w:val="clear" w:fill="FFFFFF"/>
      <w:spacing w:before="100" w:after="100"/>
      <w:textAlignment w:val="center"/>
    </w:pPr>
    <w:rPr>
      <w:rFonts w:ascii="Times New Roman" w:hAnsi="Times New Roman" w:cs="Times New Roman"/>
      <w:sz w:val="16"/>
      <w:szCs w:val="16"/>
      <w:lang w:eastAsia="en-US"/>
    </w:rPr>
  </w:style>
  <w:style w:type="paragraph" w:customStyle="1" w:styleId="59">
    <w:name w:val="xl66"/>
    <w:basedOn w:val="1"/>
    <w:qFormat/>
    <w:uiPriority w:val="0"/>
    <w:pPr>
      <w:shd w:val="clear" w:fill="FFFFFF"/>
      <w:spacing w:before="100" w:after="100"/>
      <w:textAlignment w:val="center"/>
    </w:pPr>
    <w:rPr>
      <w:rFonts w:ascii="Times New Roman" w:hAnsi="Times New Roman" w:cs="Times New Roman"/>
      <w:sz w:val="14"/>
      <w:szCs w:val="14"/>
      <w:lang w:eastAsia="en-US"/>
    </w:rPr>
  </w:style>
  <w:style w:type="paragraph" w:customStyle="1" w:styleId="60">
    <w:name w:val="xl67"/>
    <w:basedOn w:val="1"/>
    <w:qFormat/>
    <w:uiPriority w:val="0"/>
    <w:pPr>
      <w:spacing w:before="100" w:after="100"/>
      <w:textAlignment w:val="center"/>
    </w:pPr>
    <w:rPr>
      <w:rFonts w:ascii="Times New Roman" w:hAnsi="Times New Roman" w:cs="Times New Roman"/>
      <w:sz w:val="16"/>
      <w:szCs w:val="16"/>
      <w:lang w:eastAsia="en-US"/>
    </w:rPr>
  </w:style>
  <w:style w:type="paragraph" w:customStyle="1" w:styleId="61">
    <w:name w:val="xl68"/>
    <w:basedOn w:val="1"/>
    <w:qFormat/>
    <w:uiPriority w:val="0"/>
    <w:pPr>
      <w:spacing w:before="100" w:after="100"/>
      <w:jc w:val="center"/>
    </w:pPr>
    <w:rPr>
      <w:rFonts w:ascii="Times New Roman" w:hAnsi="Times New Roman" w:cs="Times New Roman"/>
      <w:b/>
      <w:bCs/>
      <w:sz w:val="20"/>
      <w:lang w:eastAsia="en-US"/>
    </w:rPr>
  </w:style>
  <w:style w:type="paragraph" w:customStyle="1" w:styleId="62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fill="FFFFFF"/>
      <w:spacing w:before="100" w:after="100"/>
      <w:jc w:val="center"/>
      <w:textAlignment w:val="center"/>
    </w:pPr>
    <w:rPr>
      <w:rFonts w:ascii="GHEA Grapalat;Segoe Print" w:hAnsi="GHEA Grapalat;Segoe Print" w:cs="GHEA Grapalat;Segoe Print"/>
      <w:color w:val="FF0000"/>
      <w:sz w:val="16"/>
      <w:szCs w:val="16"/>
      <w:lang w:eastAsia="en-US"/>
    </w:rPr>
  </w:style>
  <w:style w:type="paragraph" w:customStyle="1" w:styleId="63">
    <w:name w:val="xl7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after="100"/>
      <w:jc w:val="center"/>
      <w:textAlignment w:val="center"/>
    </w:pPr>
    <w:rPr>
      <w:rFonts w:ascii="GHEA Grapalat;Segoe Print" w:hAnsi="GHEA Grapalat;Segoe Print" w:cs="GHEA Grapalat;Segoe Print"/>
      <w:b/>
      <w:bCs/>
      <w:sz w:val="16"/>
      <w:szCs w:val="16"/>
      <w:lang w:eastAsia="en-US"/>
    </w:rPr>
  </w:style>
  <w:style w:type="paragraph" w:customStyle="1" w:styleId="64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after="100"/>
      <w:jc w:val="center"/>
      <w:textAlignment w:val="center"/>
    </w:pPr>
    <w:rPr>
      <w:rFonts w:ascii="GHEA Grapalat;Segoe Print" w:hAnsi="GHEA Grapalat;Segoe Print" w:cs="GHEA Grapalat;Segoe Print"/>
      <w:b/>
      <w:bCs/>
      <w:sz w:val="14"/>
      <w:szCs w:val="14"/>
      <w:lang w:eastAsia="en-US"/>
    </w:rPr>
  </w:style>
  <w:style w:type="paragraph" w:customStyle="1" w:styleId="65">
    <w:name w:val="xl72"/>
    <w:basedOn w:val="1"/>
    <w:qFormat/>
    <w:uiPriority w:val="0"/>
    <w:pPr>
      <w:pBdr>
        <w:top w:val="single" w:color="000000" w:sz="4" w:space="0"/>
        <w:left w:val="single" w:color="000000" w:sz="4" w:space="0"/>
      </w:pBdr>
      <w:shd w:val="clear" w:fill="FFFFFF"/>
      <w:spacing w:before="100" w:after="100"/>
      <w:jc w:val="center"/>
      <w:textAlignment w:val="center"/>
    </w:pPr>
    <w:rPr>
      <w:rFonts w:ascii="GHEA Grapalat;Segoe Print" w:hAnsi="GHEA Grapalat;Segoe Print" w:cs="GHEA Grapalat;Segoe Print"/>
      <w:b/>
      <w:bCs/>
      <w:sz w:val="12"/>
      <w:szCs w:val="12"/>
      <w:lang w:eastAsia="en-US"/>
    </w:rPr>
  </w:style>
  <w:style w:type="paragraph" w:customStyle="1" w:styleId="66">
    <w:name w:val="xl73"/>
    <w:basedOn w:val="1"/>
    <w:qFormat/>
    <w:uiPriority w:val="0"/>
    <w:pPr>
      <w:pBdr>
        <w:left w:val="single" w:color="000000" w:sz="4" w:space="0"/>
      </w:pBdr>
      <w:shd w:val="clear" w:fill="FFFFFF"/>
      <w:spacing w:before="100" w:after="100"/>
      <w:jc w:val="center"/>
      <w:textAlignment w:val="center"/>
    </w:pPr>
    <w:rPr>
      <w:rFonts w:ascii="GHEA Grapalat;Segoe Print" w:hAnsi="GHEA Grapalat;Segoe Print" w:cs="GHEA Grapalat;Segoe Print"/>
      <w:b/>
      <w:bCs/>
      <w:sz w:val="12"/>
      <w:szCs w:val="12"/>
      <w:lang w:eastAsia="en-US"/>
    </w:rPr>
  </w:style>
  <w:style w:type="paragraph" w:customStyle="1" w:styleId="67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  <w:jc w:val="center"/>
      <w:textAlignment w:val="center"/>
    </w:pPr>
    <w:rPr>
      <w:rFonts w:ascii="GHEA Grapalat;Segoe Print" w:hAnsi="GHEA Grapalat;Segoe Print" w:cs="GHEA Grapalat;Segoe Print"/>
      <w:b/>
      <w:bCs/>
      <w:sz w:val="16"/>
      <w:szCs w:val="16"/>
      <w:lang w:eastAsia="en-US"/>
    </w:rPr>
  </w:style>
  <w:style w:type="paragraph" w:customStyle="1" w:styleId="68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  <w:jc w:val="center"/>
    </w:pPr>
    <w:rPr>
      <w:rFonts w:ascii="GHEA Grapalat;Segoe Print" w:hAnsi="GHEA Grapalat;Segoe Print" w:cs="GHEA Grapalat;Segoe Print"/>
      <w:b/>
      <w:bCs/>
      <w:sz w:val="16"/>
      <w:szCs w:val="16"/>
      <w:lang w:eastAsia="en-US"/>
    </w:rPr>
  </w:style>
  <w:style w:type="paragraph" w:customStyle="1" w:styleId="69">
    <w:name w:val="xl7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eastAsia="en-US"/>
    </w:rPr>
  </w:style>
  <w:style w:type="paragraph" w:customStyle="1" w:styleId="70">
    <w:name w:val="xl77"/>
    <w:basedOn w:val="1"/>
    <w:qFormat/>
    <w:uiPriority w:val="0"/>
    <w:pPr>
      <w:pBdr>
        <w:top w:val="single" w:color="000000" w:sz="4" w:space="0"/>
        <w:left w:val="single" w:color="000000" w:sz="4" w:space="0"/>
      </w:pBdr>
      <w:shd w:val="clear" w:fill="FFFFFF"/>
      <w:spacing w:before="100" w:after="100"/>
      <w:jc w:val="center"/>
      <w:textAlignment w:val="center"/>
    </w:pPr>
    <w:rPr>
      <w:rFonts w:ascii="GHEA Grapalat;Segoe Print" w:hAnsi="GHEA Grapalat;Segoe Print" w:cs="GHEA Grapalat;Segoe Print"/>
      <w:b/>
      <w:bCs/>
      <w:sz w:val="16"/>
      <w:szCs w:val="16"/>
      <w:lang w:eastAsia="en-US"/>
    </w:rPr>
  </w:style>
  <w:style w:type="paragraph" w:customStyle="1" w:styleId="71">
    <w:name w:val="xl7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fill="FFFFFF"/>
      <w:spacing w:before="100" w:after="100"/>
      <w:jc w:val="center"/>
      <w:textAlignment w:val="center"/>
    </w:pPr>
    <w:rPr>
      <w:rFonts w:ascii="GHEA Grapalat;Segoe Print" w:hAnsi="GHEA Grapalat;Segoe Print" w:cs="GHEA Grapalat;Segoe Print"/>
      <w:b/>
      <w:bCs/>
      <w:sz w:val="12"/>
      <w:szCs w:val="12"/>
      <w:lang w:eastAsia="en-US"/>
    </w:rPr>
  </w:style>
  <w:style w:type="paragraph" w:customStyle="1" w:styleId="72">
    <w:name w:val="xl79"/>
    <w:basedOn w:val="1"/>
    <w:qFormat/>
    <w:uiPriority w:val="0"/>
    <w:pPr>
      <w:pBdr>
        <w:left w:val="single" w:color="000000" w:sz="4" w:space="0"/>
      </w:pBdr>
      <w:shd w:val="clear" w:fill="FFFFFF"/>
      <w:spacing w:before="100" w:after="100"/>
      <w:jc w:val="center"/>
      <w:textAlignment w:val="center"/>
    </w:pPr>
    <w:rPr>
      <w:rFonts w:ascii="GHEA Grapalat;Segoe Print" w:hAnsi="GHEA Grapalat;Segoe Print" w:cs="GHEA Grapalat;Segoe Print"/>
      <w:b/>
      <w:bCs/>
      <w:sz w:val="16"/>
      <w:szCs w:val="16"/>
      <w:lang w:eastAsia="en-US"/>
    </w:rPr>
  </w:style>
  <w:style w:type="paragraph" w:customStyle="1" w:styleId="73">
    <w:name w:val="xl80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fill="FFFFFF"/>
      <w:spacing w:before="100" w:after="100"/>
      <w:jc w:val="center"/>
      <w:textAlignment w:val="center"/>
    </w:pPr>
    <w:rPr>
      <w:rFonts w:ascii="GHEA Grapalat;Segoe Print" w:hAnsi="GHEA Grapalat;Segoe Print" w:cs="GHEA Grapalat;Segoe Print"/>
      <w:b/>
      <w:bCs/>
      <w:sz w:val="12"/>
      <w:szCs w:val="12"/>
      <w:lang w:eastAsia="en-US"/>
    </w:rPr>
  </w:style>
  <w:style w:type="paragraph" w:customStyle="1" w:styleId="74">
    <w:name w:val="xl8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fill="A6A6A6"/>
      <w:spacing w:before="100" w:after="100"/>
      <w:jc w:val="center"/>
      <w:textAlignment w:val="center"/>
    </w:pPr>
    <w:rPr>
      <w:rFonts w:ascii="GHEA Grapalat;Segoe Print" w:hAnsi="GHEA Grapalat;Segoe Print" w:cs="GHEA Grapalat;Segoe Print"/>
      <w:sz w:val="14"/>
      <w:szCs w:val="14"/>
      <w:lang w:eastAsia="en-US"/>
    </w:rPr>
  </w:style>
  <w:style w:type="paragraph" w:customStyle="1" w:styleId="75">
    <w:name w:val="xl8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  <w:jc w:val="center"/>
      <w:textAlignment w:val="center"/>
    </w:pPr>
    <w:rPr>
      <w:rFonts w:ascii="GHEA Grapalat;Segoe Print" w:hAnsi="GHEA Grapalat;Segoe Print" w:cs="GHEA Grapalat;Segoe Print"/>
      <w:b/>
      <w:bCs/>
      <w:color w:val="FF0000"/>
      <w:sz w:val="20"/>
      <w:lang w:eastAsia="en-US"/>
    </w:rPr>
  </w:style>
  <w:style w:type="paragraph" w:customStyle="1" w:styleId="76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  <w:jc w:val="center"/>
      <w:textAlignment w:val="center"/>
    </w:pPr>
    <w:rPr>
      <w:rFonts w:ascii="GHEA Grapalat;Segoe Print" w:hAnsi="GHEA Grapalat;Segoe Print" w:cs="GHEA Grapalat;Segoe Print"/>
      <w:b/>
      <w:bCs/>
      <w:color w:val="FF0000"/>
      <w:sz w:val="16"/>
      <w:szCs w:val="16"/>
      <w:lang w:eastAsia="en-US"/>
    </w:rPr>
  </w:style>
  <w:style w:type="paragraph" w:customStyle="1" w:styleId="77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  <w:jc w:val="center"/>
      <w:textAlignment w:val="center"/>
    </w:pPr>
    <w:rPr>
      <w:rFonts w:ascii="GHEA Grapalat;Segoe Print" w:hAnsi="GHEA Grapalat;Segoe Print" w:cs="GHEA Grapalat;Segoe Print"/>
      <w:color w:val="FF0000"/>
      <w:sz w:val="14"/>
      <w:szCs w:val="14"/>
      <w:lang w:eastAsia="en-US"/>
    </w:rPr>
  </w:style>
  <w:style w:type="paragraph" w:customStyle="1" w:styleId="78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fill="FFFFFF"/>
      <w:spacing w:before="100" w:after="100"/>
      <w:jc w:val="center"/>
      <w:textAlignment w:val="center"/>
    </w:pPr>
    <w:rPr>
      <w:rFonts w:ascii="GHEA Grapalat;Segoe Print" w:hAnsi="GHEA Grapalat;Segoe Print" w:cs="GHEA Grapalat;Segoe Print"/>
      <w:b/>
      <w:bCs/>
      <w:sz w:val="12"/>
      <w:szCs w:val="12"/>
      <w:lang w:eastAsia="en-US"/>
    </w:rPr>
  </w:style>
  <w:style w:type="paragraph" w:customStyle="1" w:styleId="79">
    <w:name w:val="xl8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  <w:jc w:val="center"/>
      <w:textAlignment w:val="center"/>
    </w:pPr>
    <w:rPr>
      <w:rFonts w:ascii="GHEA Grapalat;Segoe Print" w:hAnsi="GHEA Grapalat;Segoe Print" w:cs="GHEA Grapalat;Segoe Print"/>
      <w:b/>
      <w:bCs/>
      <w:sz w:val="20"/>
      <w:lang w:eastAsia="en-US"/>
    </w:rPr>
  </w:style>
  <w:style w:type="paragraph" w:customStyle="1" w:styleId="80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  <w:jc w:val="center"/>
      <w:textAlignment w:val="center"/>
    </w:pPr>
    <w:rPr>
      <w:rFonts w:ascii="GHEA Grapalat;Segoe Print" w:hAnsi="GHEA Grapalat;Segoe Print" w:cs="GHEA Grapalat;Segoe Print"/>
      <w:b/>
      <w:bCs/>
      <w:sz w:val="16"/>
      <w:szCs w:val="16"/>
      <w:lang w:eastAsia="en-US"/>
    </w:rPr>
  </w:style>
  <w:style w:type="paragraph" w:customStyle="1" w:styleId="81">
    <w:name w:val="xl8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  <w:jc w:val="center"/>
      <w:textAlignment w:val="center"/>
    </w:pPr>
    <w:rPr>
      <w:rFonts w:ascii="GHEA Grapalat;Segoe Print" w:hAnsi="GHEA Grapalat;Segoe Print" w:cs="GHEA Grapalat;Segoe Print"/>
      <w:sz w:val="14"/>
      <w:szCs w:val="14"/>
      <w:lang w:eastAsia="en-US"/>
    </w:rPr>
  </w:style>
  <w:style w:type="paragraph" w:customStyle="1" w:styleId="82">
    <w:name w:val="Frame Contents"/>
    <w:basedOn w:val="1"/>
    <w:qFormat/>
    <w:uiPriority w:val="0"/>
  </w:style>
  <w:style w:type="paragraph" w:customStyle="1" w:styleId="83">
    <w:name w:val="Table Contents"/>
    <w:basedOn w:val="1"/>
    <w:qFormat/>
    <w:uiPriority w:val="0"/>
    <w:pPr>
      <w:widowControl w:val="0"/>
      <w:suppressLineNumbers/>
    </w:pPr>
  </w:style>
  <w:style w:type="paragraph" w:customStyle="1" w:styleId="84">
    <w:name w:val="Table Heading"/>
    <w:basedOn w:val="83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1408</Characters>
  <TotalTime>44400</TotalTime>
  <ScaleCrop>false</ScaleCrop>
  <LinksUpToDate>false</LinksUpToDate>
  <CharactersWithSpaces>1559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2019-12-12T14:31:00Z</dcterms:created>
  <dc:creator>NAT</dc:creator>
  <cp:lastModifiedBy>Aida Khachatryan</cp:lastModifiedBy>
  <cp:lastPrinted>2023-09-24T17:47:00Z</cp:lastPrinted>
  <dcterms:modified xsi:type="dcterms:W3CDTF">2026-07-02T17:30:09Z</dcterms:modified>
  <dc:title>Ð²Úî²ð²ðàôÂÚàôÜ ´²ò  ÀÜÂ²ò²Î²ðàì  ÜàôØ   Î²î²ðºÈàô  Ø²êÆÜ</dc:title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4B8E047D8F9F4D7D8B8C382EFE2C9E5F_13</vt:lpwstr>
  </property>
  <property fmtid="{D5CDD505-2E9C-101B-9397-08002B2CF9AE}" pid="3" name="KSOProductBuildVer">
    <vt:lpwstr>1049-12.1.0.26880</vt:lpwstr>
  </property>
  <property fmtid="{D5CDD505-2E9C-101B-9397-08002B2CF9AE}" pid="4" name="KSOTemplateDocerSaveRecord">
    <vt:lpwstr>eyJoZGlkIjoiNzY3Mzc3YThiZTBmYWUzYjg1OTI0ZGI0MjE1NzNjZDMiLCJ1c2VySWQiOiIxMDYwMDU0NzY5MDUxOSJ9</vt:lpwstr>
  </property>
</Properties>
</file>